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F23E3B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186F6C">
        <w:rPr>
          <w:rFonts w:ascii="ＭＳ 明朝" w:eastAsia="ＭＳ 明朝" w:hAnsi="ＭＳ 明朝" w:cs="ＭＳ 明朝" w:hint="eastAsia"/>
          <w:kern w:val="0"/>
          <w:sz w:val="22"/>
          <w:szCs w:val="24"/>
        </w:rPr>
        <w:t>１</w:t>
      </w:r>
      <w:r w:rsidR="00DB1679">
        <w:rPr>
          <w:rFonts w:ascii="ＭＳ 明朝" w:eastAsia="ＭＳ 明朝" w:hAnsi="ＭＳ 明朝" w:cs="ＭＳ 明朝" w:hint="eastAsia"/>
          <w:kern w:val="0"/>
          <w:sz w:val="22"/>
          <w:szCs w:val="24"/>
        </w:rPr>
        <w:t>５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186F6C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１０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307CC2" w:rsidRDefault="00307CC2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</w:t>
      </w:r>
      <w:r w:rsidR="00186F6C">
        <w:rPr>
          <w:rFonts w:ascii="ＭＳ 明朝" w:eastAsia="ＭＳ 明朝" w:hAnsi="ＭＳ 明朝" w:cs="ＭＳ 明朝" w:hint="eastAsia"/>
          <w:kern w:val="0"/>
          <w:sz w:val="22"/>
          <w:szCs w:val="24"/>
        </w:rPr>
        <w:t>適合・不適合通知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FD1A01" w:rsidRPr="00FD1A01" w:rsidRDefault="00FD1A01" w:rsidP="00FD1A01">
      <w:pPr>
        <w:tabs>
          <w:tab w:val="left" w:pos="2880"/>
        </w:tabs>
        <w:wordWrap w:val="0"/>
        <w:spacing w:line="440" w:lineRule="atLeast"/>
        <w:ind w:left="220"/>
        <w:jc w:val="right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第　　　　　号　　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F23E3B" w:rsidRPr="00F23E3B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年　　　月　　　日付けで</w:t>
      </w:r>
      <w:r w:rsidR="00186F6C">
        <w:rPr>
          <w:rFonts w:ascii="ＭＳ 明朝" w:eastAsia="ＭＳ 明朝" w:hAnsi="ＭＳ 明朝" w:cs="Times New Roman" w:hint="eastAsia"/>
          <w:kern w:val="0"/>
          <w:sz w:val="22"/>
          <w:szCs w:val="24"/>
        </w:rPr>
        <w:t>工事完了の届出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のあった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下記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について、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大多喜町太陽光発電設備の設置等に関する条例第</w:t>
      </w:r>
      <w:r w:rsidR="00186F6C">
        <w:rPr>
          <w:rFonts w:ascii="ＭＳ 明朝" w:eastAsia="ＭＳ 明朝" w:hAnsi="ＭＳ 明朝" w:cs="Times New Roman" w:hint="eastAsia"/>
          <w:kern w:val="0"/>
          <w:sz w:val="22"/>
          <w:szCs w:val="24"/>
        </w:rPr>
        <w:t>１５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</w:t>
      </w:r>
      <w:r w:rsidR="00726C8B">
        <w:rPr>
          <w:rFonts w:ascii="ＭＳ 明朝" w:eastAsia="ＭＳ 明朝" w:hAnsi="ＭＳ 明朝" w:cs="Times New Roman" w:hint="eastAsia"/>
          <w:kern w:val="0"/>
          <w:sz w:val="22"/>
          <w:szCs w:val="24"/>
        </w:rPr>
        <w:t>第２項</w:t>
      </w:r>
      <w:bookmarkStart w:id="0" w:name="_GoBack"/>
      <w:bookmarkEnd w:id="0"/>
      <w:r w:rsidR="00F23E3B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の規定により</w:t>
      </w:r>
      <w:r w:rsidR="00186F6C">
        <w:rPr>
          <w:rFonts w:ascii="ＭＳ 明朝" w:eastAsia="ＭＳ 明朝" w:hAnsi="ＭＳ 明朝" w:cs="Times New Roman" w:hint="eastAsia"/>
          <w:kern w:val="0"/>
          <w:sz w:val="22"/>
          <w:szCs w:val="24"/>
        </w:rPr>
        <w:t>届出内容に適合しているかを確認した結果を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通知します。</w:t>
      </w:r>
    </w:p>
    <w:p w:rsidR="000062BC" w:rsidRDefault="00F7630F" w:rsidP="00F7630F">
      <w:pPr>
        <w:spacing w:line="440" w:lineRule="atLeast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記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１　発電設備の名称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Pr="00F7630F">
        <w:rPr>
          <w:rFonts w:ascii="ＭＳ 明朝" w:eastAsia="ＭＳ 明朝" w:hAnsi="ＭＳ 明朝" w:cs="Times New Roman" w:hint="eastAsia"/>
          <w:spacing w:val="26"/>
          <w:kern w:val="0"/>
          <w:sz w:val="22"/>
          <w:szCs w:val="24"/>
          <w:fitText w:val="1575" w:id="-611688704"/>
        </w:rPr>
        <w:t>発電設備出</w:t>
      </w:r>
      <w:r w:rsidRPr="00F7630F">
        <w:rPr>
          <w:rFonts w:ascii="ＭＳ 明朝" w:eastAsia="ＭＳ 明朝" w:hAnsi="ＭＳ 明朝" w:cs="Times New Roman" w:hint="eastAsia"/>
          <w:spacing w:val="-2"/>
          <w:kern w:val="0"/>
          <w:sz w:val="22"/>
          <w:szCs w:val="24"/>
          <w:fitText w:val="1575" w:id="-611688704"/>
        </w:rPr>
        <w:t>力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３　事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業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区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域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⑴　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所在地</w:t>
      </w:r>
    </w:p>
    <w:p w:rsidR="00F7630F" w:rsidRPr="000062BC" w:rsidRDefault="00F7630F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⑵　面　積</w:t>
      </w:r>
    </w:p>
    <w:p w:rsidR="000062BC" w:rsidRDefault="00186F6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　結　　果　　　　　　　　適　　合　　　・　　不 適 合</w:t>
      </w:r>
    </w:p>
    <w:p w:rsidR="00186F6C" w:rsidRDefault="00186F6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５　理　　由</w:t>
      </w:r>
    </w:p>
    <w:sectPr w:rsidR="00186F6C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186F6C"/>
    <w:rsid w:val="00307CC2"/>
    <w:rsid w:val="007216BC"/>
    <w:rsid w:val="00726C8B"/>
    <w:rsid w:val="00913BD6"/>
    <w:rsid w:val="009C161A"/>
    <w:rsid w:val="00DB1679"/>
    <w:rsid w:val="00F23E3B"/>
    <w:rsid w:val="00F7630F"/>
    <w:rsid w:val="00FD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261701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232CB-8C1D-461F-8D96-6269A3A8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2025-12-11T02:29:00Z</dcterms:created>
  <dcterms:modified xsi:type="dcterms:W3CDTF">2025-12-11T02:29:00Z</dcterms:modified>
</cp:coreProperties>
</file>